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  <w:lang w:eastAsia="zh-CN"/>
        </w:rPr>
        <w:t>座谈会回执表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690"/>
        <w:gridCol w:w="2295"/>
        <w:gridCol w:w="160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3690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单位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及职务</w:t>
            </w:r>
          </w:p>
        </w:tc>
        <w:tc>
          <w:tcPr>
            <w:tcW w:w="2295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605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是否住宿</w:t>
            </w:r>
          </w:p>
        </w:tc>
        <w:tc>
          <w:tcPr>
            <w:tcW w:w="1733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是否带车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60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beforeLines="0" w:afterLines="0" w:line="360" w:lineRule="auto"/>
        <w:jc w:val="both"/>
        <w:rPr>
          <w:rFonts w:hint="eastAsia" w:ascii="思源黑体 CN Bold" w:hAnsi="思源黑体 CN Bold" w:eastAsia="思源黑体 CN Bold" w:cs="思源黑体 CN Bold"/>
          <w:sz w:val="24"/>
          <w:szCs w:val="24"/>
        </w:rPr>
      </w:pPr>
      <w:r>
        <w:rPr>
          <w:rFonts w:hint="eastAsia" w:ascii="FangSong_GB2312" w:hAnsi="FangSong_GB2312" w:eastAsia="FangSong_GB2312"/>
          <w:sz w:val="24"/>
        </w:rPr>
        <w:t>请务必于</w:t>
      </w:r>
      <w:r>
        <w:rPr>
          <w:rFonts w:hint="default" w:ascii="Times New Roman" w:hAnsi="Times New Roman" w:eastAsia="Times New Roman"/>
          <w:sz w:val="24"/>
        </w:rPr>
        <w:t xml:space="preserve">12 </w:t>
      </w:r>
      <w:r>
        <w:rPr>
          <w:rFonts w:hint="eastAsia" w:ascii="FangSong_GB2312" w:hAnsi="FangSong_GB2312" w:eastAsia="FangSong_GB2312"/>
          <w:sz w:val="24"/>
        </w:rPr>
        <w:t>月</w:t>
      </w:r>
      <w:r>
        <w:rPr>
          <w:rFonts w:hint="default" w:ascii="Times New Roman" w:hAnsi="Times New Roman" w:eastAsia="Times New Roman"/>
          <w:sz w:val="24"/>
        </w:rPr>
        <w:t xml:space="preserve">18 </w:t>
      </w:r>
      <w:r>
        <w:rPr>
          <w:rFonts w:hint="eastAsia" w:ascii="FangSong_GB2312" w:hAnsi="FangSong_GB2312" w:eastAsia="FangSong_GB2312"/>
          <w:sz w:val="24"/>
        </w:rPr>
        <w:t xml:space="preserve">日前将回执表传真（ </w:t>
      </w:r>
      <w:r>
        <w:rPr>
          <w:rFonts w:hint="default" w:ascii="Times New Roman" w:hAnsi="Times New Roman" w:eastAsia="Times New Roman"/>
          <w:sz w:val="24"/>
        </w:rPr>
        <w:t xml:space="preserve">0351-4115496 </w:t>
      </w:r>
      <w:r>
        <w:rPr>
          <w:rFonts w:hint="eastAsia" w:ascii="FangSong_GB2312" w:hAnsi="FangSong_GB2312" w:eastAsia="FangSong_GB2312"/>
          <w:sz w:val="24"/>
        </w:rPr>
        <w:t>） 或发电子邮件（</w:t>
      </w:r>
      <w:r>
        <w:rPr>
          <w:rFonts w:hint="default" w:ascii="Times New Roman" w:hAnsi="Times New Roman" w:eastAsia="Times New Roman"/>
          <w:sz w:val="24"/>
        </w:rPr>
        <w:t>sxmtxh814@163.com</w:t>
      </w:r>
      <w:r>
        <w:rPr>
          <w:rFonts w:hint="eastAsia" w:ascii="FangSong_GB2312" w:hAnsi="FangSong_GB2312" w:eastAsia="FangSong_GB2312"/>
          <w:sz w:val="24"/>
        </w:rPr>
        <w:t>）至山西省煤炭工业协会秘书处。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507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2019-12-23T08:22:00Z</dcterms:created>
  <dc:creator>Administrator</dc:creator>
  <cp:lastModifiedBy>Administrator</cp:lastModifiedBy>
  <dcterms:modified xsi:type="dcterms:W3CDTF">2019-12-23T08:25:39Z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