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思源黑体 CN Medium" w:hAnsi="思源黑体 CN Medium" w:eastAsia="思源黑体 CN Medium" w:cs="思源黑体 CN Medium"/>
          <w:sz w:val="28"/>
          <w:szCs w:val="28"/>
          <w:lang w:val="en-US" w:eastAsia="zh-CN"/>
        </w:rPr>
      </w:pP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  <w:t>附件</w:t>
      </w: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val="en-US" w:eastAsia="zh-CN"/>
        </w:rPr>
        <w:t>2019年</w:t>
      </w: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  <w:t>山西煤炭企业</w:t>
      </w: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  <w:t>管理现代化创新成果发布会</w:t>
      </w:r>
      <w:bookmarkEnd w:id="0"/>
    </w:p>
    <w:p>
      <w:pPr>
        <w:jc w:val="center"/>
        <w:rPr>
          <w:rFonts w:hint="eastAsia" w:ascii="思源黑体 CN Medium" w:hAnsi="思源黑体 CN Medium" w:eastAsia="思源黑体 CN Medium" w:cs="思源黑体 CN Medium"/>
          <w:sz w:val="36"/>
          <w:szCs w:val="36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  <w:t>参会回执表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010"/>
        <w:gridCol w:w="3030"/>
        <w:gridCol w:w="174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18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30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63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631" w:type="dxa"/>
            <w:gridSpan w:val="2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631" w:type="dxa"/>
            <w:gridSpan w:val="2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631" w:type="dxa"/>
            <w:gridSpan w:val="2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631" w:type="dxa"/>
            <w:gridSpan w:val="2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3631" w:type="dxa"/>
            <w:gridSpan w:val="2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>
      <w:pPr>
        <w:spacing w:beforeLines="0" w:afterLines="0"/>
        <w:jc w:val="left"/>
      </w:pPr>
      <w:r>
        <w:rPr>
          <w:rFonts w:hint="eastAsia" w:ascii="思源黑体 CN Medium" w:hAnsi="思源黑体 CN Medium" w:eastAsia="思源黑体 CN Medium" w:cs="思源黑体 CN Medium"/>
          <w:sz w:val="28"/>
        </w:rPr>
        <w:t>说明：</w:t>
      </w:r>
      <w:r>
        <w:rPr>
          <w:rFonts w:hint="eastAsia" w:ascii="仿宋_GB2312" w:hAnsi="仿宋_GB2312" w:eastAsia="仿宋_GB2312" w:cs="仿宋_GB2312"/>
          <w:sz w:val="28"/>
        </w:rPr>
        <w:t>请参会人员（含随行）详细填写回执内容，务于10 月28 日前传真至省煤炭工业协会秘书处（0351-4115496），以便安排会务。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FFA5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2019-12-23T09:07:00Z</dcterms:created>
  <dc:creator>Administrator</dc:creator>
  <cp:lastModifiedBy>Administrator</cp:lastModifiedBy>
  <dcterms:modified xsi:type="dcterms:W3CDTF">2019-12-23T09:13:59Z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